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7C" w:rsidRPr="0032787C" w:rsidRDefault="0032787C" w:rsidP="0032787C">
      <w:pPr>
        <w:spacing w:before="100" w:beforeAutospacing="1" w:after="100" w:afterAutospacing="1" w:line="240" w:lineRule="auto"/>
        <w:outlineLvl w:val="1"/>
        <w:rPr>
          <w:rFonts w:ascii="Arial" w:eastAsia="Times New Roman" w:hAnsi="Arial" w:cs="Arial"/>
          <w:b/>
          <w:bCs/>
          <w:caps/>
          <w:color w:val="00235A"/>
          <w:spacing w:val="-30"/>
          <w:sz w:val="60"/>
          <w:szCs w:val="60"/>
          <w:lang w:eastAsia="tr-TR"/>
        </w:rPr>
      </w:pPr>
      <w:r w:rsidRPr="0032787C">
        <w:rPr>
          <w:rFonts w:ascii="Arial" w:eastAsia="Times New Roman" w:hAnsi="Arial" w:cs="Arial"/>
          <w:b/>
          <w:bCs/>
          <w:caps/>
          <w:color w:val="00235A"/>
          <w:spacing w:val="-30"/>
          <w:sz w:val="60"/>
          <w:szCs w:val="60"/>
          <w:lang w:eastAsia="tr-TR"/>
        </w:rPr>
        <w:t>ÖZ-8-CNCWK WATERJETLİ KÖPRÜ KESME MAKİNESİ</w:t>
      </w:r>
    </w:p>
    <w:p w:rsidR="0032787C" w:rsidRPr="0032787C" w:rsidRDefault="0032787C" w:rsidP="0032787C">
      <w:pPr>
        <w:spacing w:before="100" w:beforeAutospacing="1" w:after="100" w:afterAutospacing="1" w:line="435" w:lineRule="atLeast"/>
        <w:rPr>
          <w:rFonts w:ascii="Arial" w:eastAsia="Times New Roman" w:hAnsi="Arial" w:cs="Arial"/>
          <w:color w:val="00235A"/>
          <w:sz w:val="24"/>
          <w:szCs w:val="24"/>
          <w:lang w:eastAsia="tr-TR"/>
        </w:rPr>
      </w:pPr>
      <w:r>
        <w:rPr>
          <w:rFonts w:ascii="Arial" w:eastAsia="Times New Roman" w:hAnsi="Arial" w:cs="Arial"/>
          <w:noProof/>
          <w:color w:val="00235A"/>
          <w:sz w:val="24"/>
          <w:szCs w:val="24"/>
          <w:lang w:eastAsia="tr-TR"/>
        </w:rPr>
        <w:drawing>
          <wp:inline distT="0" distB="0" distL="0" distR="0">
            <wp:extent cx="3566160" cy="2895600"/>
            <wp:effectExtent l="0" t="0" r="0" b="0"/>
            <wp:docPr id="1" name="Resim 1" descr="http://ozmaksan.cesteknoloji.com/wp-content/uploads/2020/10/oz-8-cncwk-1-300x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zmaksan.cesteknoloji.com/wp-content/uploads/2020/10/oz-8-cncwk-1-300x24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160" cy="2895600"/>
                    </a:xfrm>
                    <a:prstGeom prst="rect">
                      <a:avLst/>
                    </a:prstGeom>
                    <a:noFill/>
                    <a:ln>
                      <a:noFill/>
                    </a:ln>
                  </pic:spPr>
                </pic:pic>
              </a:graphicData>
            </a:graphic>
          </wp:inline>
        </w:drawing>
      </w:r>
    </w:p>
    <w:p w:rsidR="0032787C" w:rsidRPr="0032787C" w:rsidRDefault="0032787C" w:rsidP="0032787C">
      <w:pPr>
        <w:spacing w:before="100" w:beforeAutospacing="1" w:after="100" w:afterAutospacing="1" w:line="435" w:lineRule="atLeast"/>
        <w:rPr>
          <w:rFonts w:ascii="Arial" w:eastAsia="Times New Roman" w:hAnsi="Arial" w:cs="Arial"/>
          <w:color w:val="00235A"/>
          <w:sz w:val="24"/>
          <w:szCs w:val="24"/>
          <w:lang w:eastAsia="tr-TR"/>
        </w:rPr>
      </w:pPr>
      <w:r w:rsidRPr="0032787C">
        <w:rPr>
          <w:rFonts w:ascii="Arial" w:eastAsia="Times New Roman" w:hAnsi="Arial" w:cs="Arial"/>
          <w:color w:val="00235A"/>
          <w:sz w:val="24"/>
          <w:szCs w:val="24"/>
          <w:lang w:eastAsia="tr-TR"/>
        </w:rPr>
        <w:t> </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 xml:space="preserve">Büyük fabrikalar, küçük atölyeler, proje ve uygulama firmaları için </w:t>
      </w:r>
      <w:proofErr w:type="gramStart"/>
      <w:r w:rsidRPr="0032787C">
        <w:rPr>
          <w:rFonts w:ascii="Times New Roman" w:eastAsia="Times New Roman" w:hAnsi="Times New Roman" w:cs="Times New Roman"/>
          <w:sz w:val="24"/>
          <w:szCs w:val="24"/>
          <w:lang w:eastAsia="tr-TR"/>
        </w:rPr>
        <w:t>dizayn edilmiştir</w:t>
      </w:r>
      <w:proofErr w:type="gramEnd"/>
      <w:r w:rsidRPr="0032787C">
        <w:rPr>
          <w:rFonts w:ascii="Times New Roman" w:eastAsia="Times New Roman" w:hAnsi="Times New Roman" w:cs="Times New Roman"/>
          <w:sz w:val="24"/>
          <w:szCs w:val="24"/>
          <w:lang w:eastAsia="tr-TR"/>
        </w:rPr>
        <w:t xml:space="preserve">. Plaka halinde bulunan mermer, granit ve benzeri ürünleri </w:t>
      </w:r>
      <w:proofErr w:type="gramStart"/>
      <w:r w:rsidRPr="0032787C">
        <w:rPr>
          <w:rFonts w:ascii="Times New Roman" w:eastAsia="Times New Roman" w:hAnsi="Times New Roman" w:cs="Times New Roman"/>
          <w:sz w:val="24"/>
          <w:szCs w:val="24"/>
          <w:lang w:eastAsia="tr-TR"/>
        </w:rPr>
        <w:t>istenilen .l.u</w:t>
      </w:r>
      <w:proofErr w:type="gramEnd"/>
      <w:r w:rsidRPr="0032787C">
        <w:rPr>
          <w:rFonts w:ascii="Times New Roman" w:eastAsia="Times New Roman" w:hAnsi="Times New Roman" w:cs="Times New Roman"/>
          <w:sz w:val="24"/>
          <w:szCs w:val="24"/>
          <w:lang w:eastAsia="tr-TR"/>
        </w:rPr>
        <w:t>̈lerde otomatikkesim için dizayn edilmistir.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Makinemizde bulunan Y ekseni yan yürüme grubu ve X ekseni kesim hareket grubu kramiyer dişliler, pinyon dişliler, lineer raylar ve bilyalı yataklar sıvı yağ havuzunda çalışmaktadır.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 Bütün hareketli bölümler muhafaza ve körükle birlikte su ve tozdan korunmaktadır.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Kesilecek ürünün başlangıç noktası lazer doğrultusunda ayarlanıp kesimi sağlanır.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 Makinemizin kesim testere kafa bölümü 0’dan 360 dereceye kadar dönüp kare, dikdörtgen, üçgen, yelpaze, yuvarlak, oval, kademeli ve benzeri kesimleri yapabilmektedir.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Testere ve freze bölümü 0’dan 90 dereceye kadar dönebilmektedir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Farklı freze uçları takılarak yazı yazma, delik delme, yüzey işleme ve benzeri işlemler yapılabilmektedir.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Makinemizin waterjet kafası 0’dan 55 dereceye kadar açılı kesimler yapabilmektedir.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İşlem yapılacak plaka halindeki mermer, granit ve benzeri yapay ürünlerin kesim başlangıç noktası operatör tarafından belirlenip farklı ölçü, adet ve şekillerde veya makinenin kütüphane bölümünde bulunan hazır şablonları dokunmatik ekrana çıkarıp ölçüleri değiştirerek hazır kesim yapılabilmektedir.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Dokunmatik ekranda da çizim yapılır ve ayrıca dışarıdan gelen çizimler de makineye aktarılır.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Kesim yapan testere motoruna 350 mm’den 500 mm’ye kadar testere takılarak 1500’den 4500 d/d ayarlanabilir hıza sahiptir.</w:t>
      </w:r>
    </w:p>
    <w:p w:rsidR="0032787C" w:rsidRPr="0032787C" w:rsidRDefault="0032787C" w:rsidP="0032787C">
      <w:pPr>
        <w:numPr>
          <w:ilvl w:val="0"/>
          <w:numId w:val="1"/>
        </w:numPr>
        <w:spacing w:after="0" w:line="240" w:lineRule="auto"/>
        <w:ind w:left="49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Makinemiz mono blok bir şekilde çelik konstrüksiyon üstüne montelidir.</w:t>
      </w:r>
    </w:p>
    <w:p w:rsidR="0032787C" w:rsidRPr="0032787C" w:rsidRDefault="0032787C" w:rsidP="0032787C">
      <w:pPr>
        <w:spacing w:before="100" w:beforeAutospacing="1" w:after="100" w:afterAutospacing="1" w:line="435" w:lineRule="atLeast"/>
        <w:rPr>
          <w:rFonts w:ascii="Arial" w:eastAsia="Times New Roman" w:hAnsi="Arial" w:cs="Arial"/>
          <w:color w:val="00235A"/>
          <w:sz w:val="24"/>
          <w:szCs w:val="24"/>
          <w:lang w:eastAsia="tr-TR"/>
        </w:rPr>
      </w:pPr>
      <w:r w:rsidRPr="0032787C">
        <w:rPr>
          <w:rFonts w:ascii="Arial" w:eastAsia="Times New Roman" w:hAnsi="Arial" w:cs="Arial"/>
          <w:color w:val="00235A"/>
          <w:sz w:val="24"/>
          <w:szCs w:val="24"/>
          <w:lang w:eastAsia="tr-TR"/>
        </w:rPr>
        <w:lastRenderedPageBreak/>
        <w:t> </w:t>
      </w:r>
    </w:p>
    <w:p w:rsidR="0032787C" w:rsidRPr="0032787C" w:rsidRDefault="0032787C" w:rsidP="0032787C">
      <w:pPr>
        <w:spacing w:before="100" w:beforeAutospacing="1" w:after="100" w:afterAutospacing="1" w:line="240" w:lineRule="auto"/>
        <w:outlineLvl w:val="3"/>
        <w:rPr>
          <w:rFonts w:ascii="Arial" w:eastAsia="Times New Roman" w:hAnsi="Arial" w:cs="Arial"/>
          <w:b/>
          <w:bCs/>
          <w:color w:val="00235A"/>
          <w:sz w:val="24"/>
          <w:szCs w:val="24"/>
          <w:lang w:eastAsia="tr-TR"/>
        </w:rPr>
      </w:pPr>
      <w:r w:rsidRPr="0032787C">
        <w:rPr>
          <w:rFonts w:ascii="Arial" w:eastAsia="Times New Roman" w:hAnsi="Arial" w:cs="Arial"/>
          <w:b/>
          <w:bCs/>
          <w:color w:val="00235A"/>
          <w:sz w:val="24"/>
          <w:szCs w:val="24"/>
          <w:lang w:eastAsia="tr-TR"/>
        </w:rPr>
        <w:t>Teknik Özellikler</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Z Ekseni Servo Motor Gücü: 1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Sujeti Kafası Z Ekseni Servo Motor Gücü: 1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A Ekseni Servo Motor Gücü: 1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Sujeti Kafası A Ekseni Servo Motor Gücü: 0,4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C Ekseni Servo Motor Gücü: 1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Sujeti Kafası C Ekseni Servo Motor Gücü: 0,4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X Ekseni Servo Motor Gücü: 1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Çiller Soğutucu: 7,55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Kesici Motor Gücü: 16,5 kW</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X U z u n l u k – Y Genişlik – Z Yükseklik: 6000 MM – 5500 MM -3200 MM</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Y Ekseni Servo Motor Gücü: 1,5 kW X 1</w:t>
      </w:r>
    </w:p>
    <w:p w:rsidR="0032787C" w:rsidRPr="0032787C" w:rsidRDefault="0032787C" w:rsidP="0032787C">
      <w:pPr>
        <w:numPr>
          <w:ilvl w:val="0"/>
          <w:numId w:val="2"/>
        </w:numPr>
        <w:spacing w:after="0" w:line="240" w:lineRule="auto"/>
        <w:ind w:left="-225"/>
        <w:rPr>
          <w:rFonts w:ascii="Times New Roman" w:eastAsia="Times New Roman" w:hAnsi="Times New Roman" w:cs="Times New Roman"/>
          <w:sz w:val="24"/>
          <w:szCs w:val="24"/>
          <w:lang w:eastAsia="tr-TR"/>
        </w:rPr>
      </w:pPr>
      <w:r w:rsidRPr="0032787C">
        <w:rPr>
          <w:rFonts w:ascii="Times New Roman" w:eastAsia="Times New Roman" w:hAnsi="Times New Roman" w:cs="Times New Roman"/>
          <w:sz w:val="24"/>
          <w:szCs w:val="24"/>
          <w:lang w:eastAsia="tr-TR"/>
        </w:rPr>
        <w:t>Yüksek Basınç Pompası: 37 kW X 1</w:t>
      </w:r>
    </w:p>
    <w:p w:rsidR="00EC7EF7" w:rsidRDefault="00EC7EF7">
      <w:bookmarkStart w:id="0" w:name="_GoBack"/>
      <w:bookmarkEnd w:id="0"/>
    </w:p>
    <w:sectPr w:rsidR="00EC7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47CC"/>
    <w:multiLevelType w:val="multilevel"/>
    <w:tmpl w:val="1CA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DF2C08"/>
    <w:multiLevelType w:val="multilevel"/>
    <w:tmpl w:val="C220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0C"/>
    <w:rsid w:val="0032787C"/>
    <w:rsid w:val="00BC1A0C"/>
    <w:rsid w:val="00EC7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278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32787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2787C"/>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32787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278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32787C"/>
  </w:style>
  <w:style w:type="paragraph" w:styleId="BalonMetni">
    <w:name w:val="Balloon Text"/>
    <w:basedOn w:val="Normal"/>
    <w:link w:val="BalonMetniChar"/>
    <w:uiPriority w:val="99"/>
    <w:semiHidden/>
    <w:unhideWhenUsed/>
    <w:rsid w:val="003278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278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32787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2787C"/>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32787C"/>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278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32787C"/>
  </w:style>
  <w:style w:type="paragraph" w:styleId="BalonMetni">
    <w:name w:val="Balloon Text"/>
    <w:basedOn w:val="Normal"/>
    <w:link w:val="BalonMetniChar"/>
    <w:uiPriority w:val="99"/>
    <w:semiHidden/>
    <w:unhideWhenUsed/>
    <w:rsid w:val="003278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265169">
      <w:bodyDiv w:val="1"/>
      <w:marLeft w:val="0"/>
      <w:marRight w:val="0"/>
      <w:marTop w:val="0"/>
      <w:marBottom w:val="0"/>
      <w:divBdr>
        <w:top w:val="none" w:sz="0" w:space="0" w:color="auto"/>
        <w:left w:val="none" w:sz="0" w:space="0" w:color="auto"/>
        <w:bottom w:val="none" w:sz="0" w:space="0" w:color="auto"/>
        <w:right w:val="none" w:sz="0" w:space="0" w:color="auto"/>
      </w:divBdr>
      <w:divsChild>
        <w:div w:id="710038049">
          <w:marLeft w:val="0"/>
          <w:marRight w:val="0"/>
          <w:marTop w:val="0"/>
          <w:marBottom w:val="0"/>
          <w:divBdr>
            <w:top w:val="none" w:sz="0" w:space="0" w:color="auto"/>
            <w:left w:val="none" w:sz="0" w:space="0" w:color="auto"/>
            <w:bottom w:val="none" w:sz="0" w:space="0" w:color="auto"/>
            <w:right w:val="none" w:sz="0" w:space="0" w:color="auto"/>
          </w:divBdr>
          <w:divsChild>
            <w:div w:id="739063883">
              <w:marLeft w:val="0"/>
              <w:marRight w:val="0"/>
              <w:marTop w:val="0"/>
              <w:marBottom w:val="0"/>
              <w:divBdr>
                <w:top w:val="none" w:sz="0" w:space="0" w:color="auto"/>
                <w:left w:val="none" w:sz="0" w:space="0" w:color="auto"/>
                <w:bottom w:val="none" w:sz="0" w:space="0" w:color="auto"/>
                <w:right w:val="none" w:sz="0" w:space="0" w:color="auto"/>
              </w:divBdr>
              <w:divsChild>
                <w:div w:id="2107118171">
                  <w:marLeft w:val="-225"/>
                  <w:marRight w:val="-225"/>
                  <w:marTop w:val="0"/>
                  <w:marBottom w:val="0"/>
                  <w:divBdr>
                    <w:top w:val="none" w:sz="0" w:space="0" w:color="auto"/>
                    <w:left w:val="none" w:sz="0" w:space="0" w:color="auto"/>
                    <w:bottom w:val="none" w:sz="0" w:space="0" w:color="auto"/>
                    <w:right w:val="none" w:sz="0" w:space="0" w:color="auto"/>
                  </w:divBdr>
                  <w:divsChild>
                    <w:div w:id="147669830">
                      <w:marLeft w:val="0"/>
                      <w:marRight w:val="0"/>
                      <w:marTop w:val="0"/>
                      <w:marBottom w:val="0"/>
                      <w:divBdr>
                        <w:top w:val="none" w:sz="0" w:space="0" w:color="auto"/>
                        <w:left w:val="none" w:sz="0" w:space="0" w:color="auto"/>
                        <w:bottom w:val="none" w:sz="0" w:space="0" w:color="auto"/>
                        <w:right w:val="none" w:sz="0" w:space="0" w:color="auto"/>
                      </w:divBdr>
                      <w:divsChild>
                        <w:div w:id="1753699394">
                          <w:marLeft w:val="0"/>
                          <w:marRight w:val="0"/>
                          <w:marTop w:val="0"/>
                          <w:marBottom w:val="0"/>
                          <w:divBdr>
                            <w:top w:val="none" w:sz="0" w:space="0" w:color="auto"/>
                            <w:left w:val="none" w:sz="0" w:space="0" w:color="auto"/>
                            <w:bottom w:val="none" w:sz="0" w:space="0" w:color="auto"/>
                            <w:right w:val="none" w:sz="0" w:space="0" w:color="auto"/>
                          </w:divBdr>
                          <w:divsChild>
                            <w:div w:id="128088028">
                              <w:marLeft w:val="0"/>
                              <w:marRight w:val="0"/>
                              <w:marTop w:val="0"/>
                              <w:marBottom w:val="0"/>
                              <w:divBdr>
                                <w:top w:val="none" w:sz="0" w:space="0" w:color="auto"/>
                                <w:left w:val="none" w:sz="0" w:space="0" w:color="auto"/>
                                <w:bottom w:val="none" w:sz="0" w:space="0" w:color="auto"/>
                                <w:right w:val="none" w:sz="0" w:space="0" w:color="auto"/>
                              </w:divBdr>
                              <w:divsChild>
                                <w:div w:id="176537368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2024-03-19T09:50:00Z</dcterms:created>
  <dcterms:modified xsi:type="dcterms:W3CDTF">2024-03-19T09:50:00Z</dcterms:modified>
</cp:coreProperties>
</file>